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9" w:rsidRPr="002D4527" w:rsidRDefault="00213A99" w:rsidP="00213A99">
      <w:pPr>
        <w:rPr>
          <w:b/>
          <w:sz w:val="28"/>
          <w:szCs w:val="28"/>
        </w:rPr>
      </w:pPr>
      <w:r w:rsidRPr="002D4527">
        <w:rPr>
          <w:b/>
          <w:sz w:val="28"/>
          <w:szCs w:val="28"/>
        </w:rPr>
        <w:t>Skab bedre vilkår for livslang læring</w:t>
      </w:r>
    </w:p>
    <w:p w:rsidR="00AD4425" w:rsidRDefault="00426D1D" w:rsidP="00213A99">
      <w:r>
        <w:t xml:space="preserve">Den </w:t>
      </w:r>
      <w:r w:rsidR="00AD4425">
        <w:t>hævede tilbagetrækningsalder og f</w:t>
      </w:r>
      <w:r>
        <w:t xml:space="preserve">orringelserne af </w:t>
      </w:r>
      <w:r w:rsidR="00AD4425">
        <w:t xml:space="preserve">efterlønsordningen betyder, at danske lønmodtageres arbejdsliv forøges væsentligt. </w:t>
      </w:r>
    </w:p>
    <w:p w:rsidR="000449F1" w:rsidRDefault="000449F1" w:rsidP="00213A99">
      <w:r>
        <w:t xml:space="preserve">For de mange tusinder, som arbejder i fysisk krævende brancher, giver det nye udfordringer. </w:t>
      </w:r>
      <w:r w:rsidR="002A3AD2">
        <w:t xml:space="preserve">Det kan </w:t>
      </w:r>
      <w:r w:rsidR="00034037">
        <w:t xml:space="preserve">fx </w:t>
      </w:r>
      <w:r w:rsidR="002A3AD2">
        <w:t xml:space="preserve">være svært at </w:t>
      </w:r>
      <w:r>
        <w:t>forstille sig</w:t>
      </w:r>
      <w:r w:rsidR="009C427C">
        <w:t>,</w:t>
      </w:r>
      <w:r>
        <w:t xml:space="preserve"> </w:t>
      </w:r>
      <w:r w:rsidR="003F3FB3">
        <w:t xml:space="preserve">at alle </w:t>
      </w:r>
      <w:r>
        <w:t>70-årig</w:t>
      </w:r>
      <w:r w:rsidR="003F3FB3">
        <w:t>e</w:t>
      </w:r>
      <w:r>
        <w:t xml:space="preserve"> blikkenslager</w:t>
      </w:r>
      <w:r w:rsidR="003F3FB3">
        <w:t>e</w:t>
      </w:r>
      <w:r>
        <w:t xml:space="preserve"> </w:t>
      </w:r>
      <w:r w:rsidR="009C427C">
        <w:t xml:space="preserve">og </w:t>
      </w:r>
      <w:r>
        <w:t>skorstensfejer</w:t>
      </w:r>
      <w:r w:rsidR="003F3FB3">
        <w:t>e</w:t>
      </w:r>
      <w:r>
        <w:t xml:space="preserve"> </w:t>
      </w:r>
      <w:r w:rsidR="009C427C">
        <w:t xml:space="preserve">skal kunne </w:t>
      </w:r>
      <w:r>
        <w:t xml:space="preserve">udføre arbejde på taget året rundt, </w:t>
      </w:r>
      <w:r w:rsidR="002A3AD2">
        <w:t xml:space="preserve">ligesom </w:t>
      </w:r>
      <w:r>
        <w:t xml:space="preserve">ældre </w:t>
      </w:r>
      <w:r w:rsidR="00034037">
        <w:t xml:space="preserve">og nedslidte </w:t>
      </w:r>
      <w:proofErr w:type="spellStart"/>
      <w:r>
        <w:t>VVS’ere</w:t>
      </w:r>
      <w:proofErr w:type="spellEnd"/>
      <w:r>
        <w:t xml:space="preserve"> </w:t>
      </w:r>
      <w:r w:rsidR="002A3AD2">
        <w:t xml:space="preserve">vil have svært ved at udføre </w:t>
      </w:r>
      <w:r>
        <w:t>krævende installationsarbejde</w:t>
      </w:r>
      <w:r w:rsidR="00034037">
        <w:t xml:space="preserve"> i </w:t>
      </w:r>
      <w:r w:rsidR="002A3AD2">
        <w:t>akavede arbejdsstillinger.</w:t>
      </w:r>
    </w:p>
    <w:p w:rsidR="00582E4C" w:rsidRDefault="00582E4C" w:rsidP="00582E4C">
      <w:proofErr w:type="spellStart"/>
      <w:r>
        <w:t>VVS-branchen</w:t>
      </w:r>
      <w:proofErr w:type="spellEnd"/>
      <w:r>
        <w:t xml:space="preserve"> og skorstensfejerbranchen står samtidig foran betydelige omvæltninger i de kommende årtier. Beskyttelsen af klimaet og behovet for yderligere satsning </w:t>
      </w:r>
      <w:r w:rsidR="002873DA">
        <w:t>på</w:t>
      </w:r>
      <w:r>
        <w:t xml:space="preserve"> energieffektive løsninger vil kun stille flere krav til de ansatte i de berørte brancher. </w:t>
      </w:r>
    </w:p>
    <w:p w:rsidR="00D93980" w:rsidRDefault="00062503" w:rsidP="00D93980">
      <w:r w:rsidRPr="00D93980">
        <w:rPr>
          <w:highlight w:val="green"/>
        </w:rPr>
        <w:t>Her har a</w:t>
      </w:r>
      <w:r w:rsidR="002A3AD2" w:rsidRPr="00D93980">
        <w:rPr>
          <w:highlight w:val="green"/>
        </w:rPr>
        <w:t xml:space="preserve">rbejdsgiverne et ansvar. </w:t>
      </w:r>
      <w:r w:rsidR="0030411E" w:rsidRPr="00D93980">
        <w:rPr>
          <w:highlight w:val="green"/>
        </w:rPr>
        <w:t xml:space="preserve">De skal være mere aktive i </w:t>
      </w:r>
      <w:r w:rsidR="003F3FB3" w:rsidRPr="00D93980">
        <w:rPr>
          <w:highlight w:val="green"/>
        </w:rPr>
        <w:t>løsningen af problemerne</w:t>
      </w:r>
      <w:r w:rsidR="0030411E" w:rsidRPr="00D93980">
        <w:rPr>
          <w:highlight w:val="green"/>
        </w:rPr>
        <w:t xml:space="preserve"> med </w:t>
      </w:r>
      <w:r w:rsidR="002A3AD2" w:rsidRPr="00D93980">
        <w:rPr>
          <w:highlight w:val="green"/>
        </w:rPr>
        <w:t>manglen af lære- og praktikpladser.</w:t>
      </w:r>
      <w:r w:rsidR="002A3AD2" w:rsidRPr="003F3FB3">
        <w:t xml:space="preserve"> </w:t>
      </w:r>
      <w:r w:rsidR="00D93980" w:rsidRPr="00D93980">
        <w:rPr>
          <w:highlight w:val="yellow"/>
        </w:rPr>
        <w:t>Det er arbejdsgivernes ansvar at løse problemet med de manglende lære- og praktikpladser</w:t>
      </w:r>
      <w:r w:rsidR="00D93980">
        <w:t>.</w:t>
      </w:r>
      <w:r w:rsidR="00D93980" w:rsidRPr="00D93980">
        <w:t xml:space="preserve"> </w:t>
      </w:r>
      <w:r w:rsidR="0030411E" w:rsidRPr="003F3FB3">
        <w:t xml:space="preserve">Unge </w:t>
      </w:r>
      <w:r w:rsidR="003F3FB3" w:rsidRPr="003F3FB3">
        <w:t>vælger håndsværksfagene fra</w:t>
      </w:r>
      <w:r w:rsidR="0030411E" w:rsidRPr="003F3FB3">
        <w:t xml:space="preserve">, når de ikke ved, om de </w:t>
      </w:r>
      <w:r w:rsidR="002A3AD2" w:rsidRPr="003F3FB3">
        <w:t>overhovedet får mulighed for at fuldføre uddannelsen</w:t>
      </w:r>
      <w:r w:rsidR="0030411E" w:rsidRPr="003F3FB3">
        <w:t xml:space="preserve">. </w:t>
      </w:r>
      <w:r w:rsidR="003F3FB3" w:rsidRPr="00D93980">
        <w:rPr>
          <w:highlight w:val="green"/>
        </w:rPr>
        <w:t>S</w:t>
      </w:r>
      <w:r w:rsidR="0030411E" w:rsidRPr="00D93980">
        <w:rPr>
          <w:highlight w:val="green"/>
        </w:rPr>
        <w:t>ikkerhed</w:t>
      </w:r>
      <w:r w:rsidR="005A3DD5" w:rsidRPr="00D93980">
        <w:rPr>
          <w:highlight w:val="green"/>
        </w:rPr>
        <w:t xml:space="preserve"> for uddannelse </w:t>
      </w:r>
      <w:r w:rsidR="003F3FB3" w:rsidRPr="00D93980">
        <w:rPr>
          <w:highlight w:val="green"/>
        </w:rPr>
        <w:t xml:space="preserve">bør være sammenlignelig med </w:t>
      </w:r>
      <w:r w:rsidR="002A3AD2" w:rsidRPr="00D93980">
        <w:rPr>
          <w:highlight w:val="green"/>
        </w:rPr>
        <w:t>den tryghed, unge oplever i gymnasiet.</w:t>
      </w:r>
      <w:r w:rsidR="00D93980">
        <w:t xml:space="preserve"> </w:t>
      </w:r>
      <w:r w:rsidR="00D93980" w:rsidRPr="00D93980">
        <w:rPr>
          <w:highlight w:val="yellow"/>
        </w:rPr>
        <w:t>Derfor mener vi ikke</w:t>
      </w:r>
      <w:r w:rsidR="00D93980" w:rsidRPr="00D93980">
        <w:rPr>
          <w:highlight w:val="yellow"/>
        </w:rPr>
        <w:t>,</w:t>
      </w:r>
      <w:r w:rsidR="00D93980" w:rsidRPr="00D93980">
        <w:rPr>
          <w:highlight w:val="yellow"/>
        </w:rPr>
        <w:t xml:space="preserve"> at korttidsaftaler er vejen frem. Skal vi sikre tilgangen af unge, og sikre kvalitet i uddannelsen, må vejen frem være uddannelsesaftaler som dækker hele uddannelsesforløbet.</w:t>
      </w:r>
    </w:p>
    <w:p w:rsidR="002A3AD2" w:rsidRDefault="00D93980" w:rsidP="00D93980">
      <w:r w:rsidRPr="00E72029">
        <w:rPr>
          <w:highlight w:val="yellow"/>
        </w:rPr>
        <w:t>Vi tager derfor afstand fra arbejdsgivernes stigene brug af korttidsaftaler som løsningen på manglende lærlingeindtag.</w:t>
      </w:r>
      <w:bookmarkStart w:id="0" w:name="_GoBack"/>
      <w:bookmarkEnd w:id="0"/>
    </w:p>
    <w:p w:rsidR="00034037" w:rsidRDefault="0005063B" w:rsidP="00034037">
      <w:r>
        <w:t>A</w:t>
      </w:r>
      <w:r w:rsidR="00034037">
        <w:t xml:space="preserve">rbejdskraftens frie bevægelighed </w:t>
      </w:r>
      <w:r>
        <w:t xml:space="preserve">betyder </w:t>
      </w:r>
      <w:r w:rsidR="00034037">
        <w:t>også, at danske lønmodtagere i fremtiden skal være endnu dygtigere og besidde yderligere kompetencer for at klare sig i en verden med øget globalisering.</w:t>
      </w:r>
    </w:p>
    <w:p w:rsidR="00034037" w:rsidRDefault="00034037" w:rsidP="00034037">
      <w:r>
        <w:t xml:space="preserve">Løsningen på disse udfordringer er øget adgang til uddannelse gennem hele arbejdslivet. </w:t>
      </w:r>
    </w:p>
    <w:p w:rsidR="009F4B4F" w:rsidRDefault="00034037" w:rsidP="00034037">
      <w:r>
        <w:t xml:space="preserve">I Blik- og Rørarbejderforbundet </w:t>
      </w:r>
      <w:r w:rsidR="00582E4C">
        <w:t>ser vi gerne, at mulighederne for efter- og videreuddannelse i overens</w:t>
      </w:r>
      <w:r w:rsidR="00062503">
        <w:t xml:space="preserve">komsterne udvides betragteligt, hvor politikerne i samspil med arbejdsmarkedets parter finder løsninger på de udfordringer, som de ekstra år på arbejdsmarkedet vil medføre. </w:t>
      </w:r>
    </w:p>
    <w:p w:rsidR="009F4B4F" w:rsidRDefault="00062503" w:rsidP="00034037">
      <w:r>
        <w:t xml:space="preserve">Blandt andet foreslår </w:t>
      </w:r>
      <w:r w:rsidR="009F4B4F">
        <w:t xml:space="preserve">vi, at antallet af uger hvor medarbejderne kan tage efteruddannelse øges, ligesom den enkelte får udvidet mulighederne for </w:t>
      </w:r>
      <w:r w:rsidR="009C427C">
        <w:t xml:space="preserve">typer af </w:t>
      </w:r>
      <w:r w:rsidR="009F4B4F">
        <w:t xml:space="preserve">kurser, der kan øge vedkommendes kompetencer. </w:t>
      </w:r>
      <w:r w:rsidR="00C30F81">
        <w:t xml:space="preserve">Det skal samtidig være lettere for medarbejdere at </w:t>
      </w:r>
      <w:r w:rsidR="005A3DD5">
        <w:t>optjene ret til længerevarende efter- og videreuddannelse</w:t>
      </w:r>
      <w:r w:rsidR="00FB4A26">
        <w:t>s</w:t>
      </w:r>
      <w:r w:rsidR="005A3DD5">
        <w:t>forløb</w:t>
      </w:r>
      <w:r w:rsidR="00C30F81">
        <w:t>, o</w:t>
      </w:r>
      <w:r w:rsidR="009F4B4F">
        <w:t>g endelig bør der i overenskomsterne</w:t>
      </w:r>
      <w:r w:rsidR="00E10BF4">
        <w:t xml:space="preserve"> eller politisk </w:t>
      </w:r>
      <w:r w:rsidR="009F4B4F">
        <w:t xml:space="preserve">afsættes ressourcer, hvor både virksomheder og ansatte kan få </w:t>
      </w:r>
      <w:r w:rsidR="00C30F81">
        <w:t xml:space="preserve">råd- og vejledning til den samlede indsats på området. </w:t>
      </w:r>
    </w:p>
    <w:p w:rsidR="00C30F81" w:rsidRDefault="00E10BF4" w:rsidP="00C30F81">
      <w:r>
        <w:t xml:space="preserve">Politikerne </w:t>
      </w:r>
      <w:r w:rsidR="00C30F81">
        <w:t xml:space="preserve">bør ligeledes tages initiativer, hvor virksomheder, ansatte og ledige får bedre muligheder for at omstille sig til nye krav og udfordringer. </w:t>
      </w:r>
      <w:r w:rsidR="002873DA">
        <w:t>Ikke mindst i forhold til den hævede tilbagetrækningsalder og behovet for bedre arbejdsmiljø</w:t>
      </w:r>
    </w:p>
    <w:p w:rsidR="00542571" w:rsidRDefault="00542571" w:rsidP="00542571">
      <w:pPr>
        <w:rPr>
          <w:rFonts w:cs="Arial"/>
          <w:color w:val="212121"/>
        </w:rPr>
      </w:pPr>
      <w:r>
        <w:t xml:space="preserve">Først og fremmest bør lediges </w:t>
      </w:r>
      <w:r w:rsidR="00D93980" w:rsidRPr="00D93980">
        <w:rPr>
          <w:highlight w:val="yellow"/>
        </w:rPr>
        <w:t>muligheder for</w:t>
      </w:r>
      <w:r w:rsidR="00D93980">
        <w:t xml:space="preserve"> </w:t>
      </w:r>
      <w:r>
        <w:t>deltagelse i uddannelse på alle niveauer</w:t>
      </w:r>
      <w:r w:rsidR="00D93980">
        <w:t xml:space="preserve"> </w:t>
      </w:r>
      <w:r w:rsidR="00D93980" w:rsidRPr="00D93980">
        <w:rPr>
          <w:highlight w:val="yellow"/>
        </w:rPr>
        <w:t>forbedres</w:t>
      </w:r>
      <w:r>
        <w:t xml:space="preserve"> </w:t>
      </w:r>
      <w:proofErr w:type="gramStart"/>
      <w:r w:rsidRPr="00D93980">
        <w:rPr>
          <w:highlight w:val="green"/>
        </w:rPr>
        <w:t>lempes</w:t>
      </w:r>
      <w:proofErr w:type="gramEnd"/>
      <w:r>
        <w:t xml:space="preserve">. Begrænsningerne i adgangen til efteruddannelse i den første del af ledighedsperioden </w:t>
      </w:r>
      <w:r>
        <w:lastRenderedPageBreak/>
        <w:t xml:space="preserve">og forringelserne af muligheden for selvvalgt uddannelse er direkte skadelig for </w:t>
      </w:r>
      <w:r w:rsidRPr="00EA75D5">
        <w:rPr>
          <w:rFonts w:cs="Arial"/>
          <w:color w:val="212121"/>
        </w:rPr>
        <w:t>den danske “</w:t>
      </w:r>
      <w:proofErr w:type="spellStart"/>
      <w:r w:rsidRPr="00EA75D5">
        <w:rPr>
          <w:rFonts w:cs="Arial"/>
          <w:color w:val="212121"/>
        </w:rPr>
        <w:t>Flexicurity</w:t>
      </w:r>
      <w:proofErr w:type="spellEnd"/>
      <w:r w:rsidRPr="00EA75D5">
        <w:rPr>
          <w:rFonts w:cs="Arial"/>
          <w:color w:val="212121"/>
        </w:rPr>
        <w:t>-model</w:t>
      </w:r>
      <w:r>
        <w:rPr>
          <w:rFonts w:cs="Arial"/>
          <w:color w:val="212121"/>
        </w:rPr>
        <w:t>”.</w:t>
      </w:r>
    </w:p>
    <w:p w:rsidR="00542571" w:rsidRDefault="00542571" w:rsidP="00542571">
      <w:r>
        <w:t>Adgangen til mere uddannelse skal ikke kun forbeholdes ledige. Også folk i beskæftigelse skal nemmere kunne skifte spor</w:t>
      </w:r>
      <w:r w:rsidR="001514BD">
        <w:t xml:space="preserve">, hvor de enten kan videreuddanne sig eller </w:t>
      </w:r>
      <w:r>
        <w:t xml:space="preserve">tage en ny uddannelse. Med den øgede tilbagetrækningsalder stiger behovet for dette, og </w:t>
      </w:r>
      <w:r w:rsidR="001514BD">
        <w:t xml:space="preserve">derfor bør der tages initiativer, som letter </w:t>
      </w:r>
      <w:r>
        <w:t xml:space="preserve">adgangen til uddannelse, for folk med mange års erfaring på arbejdsmarkedet. </w:t>
      </w:r>
    </w:p>
    <w:p w:rsidR="00C30F81" w:rsidRDefault="001514BD" w:rsidP="00C30F81">
      <w:r>
        <w:t>Danmarks råstof er uddannelse. Og derfor skal der skabes bedre vilkår for livslang uddannelse.</w:t>
      </w:r>
    </w:p>
    <w:sectPr w:rsidR="00C30F81" w:rsidSect="008E7979">
      <w:headerReference w:type="default" r:id="rId7"/>
      <w:footerReference w:type="default" r:id="rId8"/>
      <w:pgSz w:w="11906" w:h="16838"/>
      <w:pgMar w:top="2517" w:right="1644" w:bottom="567" w:left="164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0" w:rsidRDefault="008D76B0" w:rsidP="008E7979">
      <w:pPr>
        <w:spacing w:after="0" w:line="240" w:lineRule="auto"/>
      </w:pPr>
      <w:r>
        <w:separator/>
      </w:r>
    </w:p>
  </w:endnote>
  <w:endnote w:type="continuationSeparator" w:id="0">
    <w:p w:rsidR="008D76B0" w:rsidRDefault="008D76B0" w:rsidP="008E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06242"/>
      <w:docPartObj>
        <w:docPartGallery w:val="Page Numbers (Bottom of Page)"/>
        <w:docPartUnique/>
      </w:docPartObj>
    </w:sdtPr>
    <w:sdtEndPr/>
    <w:sdtContent>
      <w:p w:rsidR="008E7979" w:rsidRDefault="008E7979" w:rsidP="002D452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29">
          <w:rPr>
            <w:noProof/>
          </w:rPr>
          <w:t>1</w:t>
        </w:r>
        <w:r>
          <w:fldChar w:fldCharType="end"/>
        </w:r>
      </w:p>
    </w:sdtContent>
  </w:sdt>
  <w:p w:rsidR="008E7979" w:rsidRDefault="008E7979">
    <w:pPr>
      <w:pStyle w:val="Sidefod"/>
    </w:pPr>
    <w:r>
      <w:rPr>
        <w:noProof/>
        <w:lang w:eastAsia="da-DK"/>
      </w:rPr>
      <w:t xml:space="preserve">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1C62171F" wp14:editId="7A1DB0D0">
          <wp:extent cx="1714500" cy="4381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IK&amp;RØR_logo_rgb_180x46px_pos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0" w:rsidRDefault="008D76B0" w:rsidP="008E7979">
      <w:pPr>
        <w:spacing w:after="0" w:line="240" w:lineRule="auto"/>
      </w:pPr>
      <w:r>
        <w:separator/>
      </w:r>
    </w:p>
  </w:footnote>
  <w:footnote w:type="continuationSeparator" w:id="0">
    <w:p w:rsidR="008D76B0" w:rsidRDefault="008D76B0" w:rsidP="008E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79" w:rsidRPr="008E7979" w:rsidRDefault="008E7979" w:rsidP="008E7979">
    <w:pPr>
      <w:pStyle w:val="Sidehoved"/>
      <w:jc w:val="right"/>
      <w:rPr>
        <w:rFonts w:ascii="Verdana" w:hAnsi="Verdana"/>
      </w:rPr>
    </w:pPr>
    <w:r w:rsidRPr="008E7979">
      <w:rPr>
        <w:rFonts w:ascii="Verdana" w:hAnsi="Verdana"/>
        <w:b/>
      </w:rPr>
      <w:t>Blik- og Rørarbejderforbundets 38. ordinære kongres 2014</w:t>
    </w:r>
  </w:p>
  <w:p w:rsidR="008E7979" w:rsidRPr="008E7979" w:rsidRDefault="008E7979" w:rsidP="008E7979">
    <w:pPr>
      <w:pStyle w:val="Sidehoved"/>
      <w:jc w:val="right"/>
      <w:rPr>
        <w:rFonts w:ascii="Verdana" w:hAnsi="Verdana"/>
      </w:rPr>
    </w:pPr>
    <w:r w:rsidRPr="008E7979">
      <w:rPr>
        <w:rFonts w:ascii="Verdana" w:hAnsi="Verdana"/>
        <w:b/>
      </w:rPr>
      <w:t>Uddannelsespolitisk udtalelse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9"/>
    <w:rsid w:val="00034037"/>
    <w:rsid w:val="000449F1"/>
    <w:rsid w:val="0005063B"/>
    <w:rsid w:val="00062503"/>
    <w:rsid w:val="001514BD"/>
    <w:rsid w:val="001838CB"/>
    <w:rsid w:val="00213A99"/>
    <w:rsid w:val="002873DA"/>
    <w:rsid w:val="002A3AD2"/>
    <w:rsid w:val="002D4527"/>
    <w:rsid w:val="002E15D1"/>
    <w:rsid w:val="0030411E"/>
    <w:rsid w:val="003F3FB3"/>
    <w:rsid w:val="00426D1D"/>
    <w:rsid w:val="00542571"/>
    <w:rsid w:val="00582E4C"/>
    <w:rsid w:val="005A3DD5"/>
    <w:rsid w:val="00672A0F"/>
    <w:rsid w:val="006B21C1"/>
    <w:rsid w:val="008D76B0"/>
    <w:rsid w:val="008E7979"/>
    <w:rsid w:val="009C427C"/>
    <w:rsid w:val="009F4B4F"/>
    <w:rsid w:val="00A73342"/>
    <w:rsid w:val="00AD4425"/>
    <w:rsid w:val="00C30F81"/>
    <w:rsid w:val="00D93980"/>
    <w:rsid w:val="00DA6D16"/>
    <w:rsid w:val="00DF228D"/>
    <w:rsid w:val="00E10BF4"/>
    <w:rsid w:val="00E72029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FB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E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979"/>
  </w:style>
  <w:style w:type="paragraph" w:styleId="Sidefod">
    <w:name w:val="footer"/>
    <w:basedOn w:val="Normal"/>
    <w:link w:val="SidefodTegn"/>
    <w:uiPriority w:val="99"/>
    <w:unhideWhenUsed/>
    <w:rsid w:val="008E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979"/>
  </w:style>
  <w:style w:type="character" w:styleId="Linjenummer">
    <w:name w:val="line number"/>
    <w:basedOn w:val="Standardskrifttypeiafsnit"/>
    <w:uiPriority w:val="99"/>
    <w:semiHidden/>
    <w:unhideWhenUsed/>
    <w:rsid w:val="008E7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3FB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E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979"/>
  </w:style>
  <w:style w:type="paragraph" w:styleId="Sidefod">
    <w:name w:val="footer"/>
    <w:basedOn w:val="Normal"/>
    <w:link w:val="SidefodTegn"/>
    <w:uiPriority w:val="99"/>
    <w:unhideWhenUsed/>
    <w:rsid w:val="008E7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979"/>
  </w:style>
  <w:style w:type="character" w:styleId="Linjenummer">
    <w:name w:val="line number"/>
    <w:basedOn w:val="Standardskrifttypeiafsnit"/>
    <w:uiPriority w:val="99"/>
    <w:semiHidden/>
    <w:unhideWhenUsed/>
    <w:rsid w:val="008E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og Rør arbejderforbundet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Guldberg Nielsen</dc:creator>
  <cp:lastModifiedBy>Allan Guldberg Nielsen</cp:lastModifiedBy>
  <cp:revision>2</cp:revision>
  <cp:lastPrinted>2014-10-29T13:24:00Z</cp:lastPrinted>
  <dcterms:created xsi:type="dcterms:W3CDTF">2014-11-14T19:08:00Z</dcterms:created>
  <dcterms:modified xsi:type="dcterms:W3CDTF">2014-11-14T19:08:00Z</dcterms:modified>
</cp:coreProperties>
</file>